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Start w:id="0" w:name="f82fad9e-4303-40e0-b615-d8bb07699b65"/>
      <w:bookmarkEnd w:id="0"/>
    </w:p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г.Новошахтинска</w:t>
      </w:r>
      <w:bookmarkStart w:id="1" w:name="f11d21d1-8bec-4df3-85d2-f4d0bca3e7ae"/>
      <w:bookmarkEnd w:id="1"/>
    </w:p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№34</w:t>
      </w: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30496" w:rsidTr="00007925">
        <w:tc>
          <w:tcPr>
            <w:tcW w:w="3114" w:type="dxa"/>
          </w:tcPr>
          <w:p w:rsidR="00130496" w:rsidRDefault="00130496" w:rsidP="000079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30496" w:rsidRDefault="00130496" w:rsidP="000079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   2023 г.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0496" w:rsidRDefault="00130496" w:rsidP="000079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30496" w:rsidRDefault="00130496" w:rsidP="000079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 школы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Лукашева С.Ф.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   2023 г.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0496" w:rsidRDefault="00130496" w:rsidP="000079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30496" w:rsidRDefault="00130496" w:rsidP="000079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№34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Кораблева Т.С.</w:t>
            </w:r>
          </w:p>
          <w:p w:rsidR="00130496" w:rsidRDefault="00130496" w:rsidP="00007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№72/4 от «31» 08   2023 г.</w:t>
            </w:r>
          </w:p>
          <w:p w:rsidR="00130496" w:rsidRDefault="00130496" w:rsidP="000079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496" w:rsidRDefault="00130496" w:rsidP="00130496">
      <w:pPr>
        <w:spacing w:after="0"/>
        <w:ind w:left="120"/>
        <w:rPr>
          <w:lang w:val="en-US"/>
        </w:rPr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/>
        <w:ind w:left="120"/>
      </w:pPr>
    </w:p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0496" w:rsidRDefault="00130496" w:rsidP="0013049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Кружка «Самоделкина»</w:t>
      </w:r>
    </w:p>
    <w:p w:rsidR="00130496" w:rsidRDefault="00130496" w:rsidP="0013049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 w:rsidR="0022215F">
        <w:rPr>
          <w:rFonts w:ascii="Times New Roman" w:hAnsi="Times New Roman"/>
          <w:color w:val="000000"/>
          <w:sz w:val="28"/>
        </w:rPr>
        <w:t xml:space="preserve"> «а» </w:t>
      </w:r>
      <w:r>
        <w:rPr>
          <w:rFonts w:ascii="Times New Roman" w:hAnsi="Times New Roman"/>
          <w:color w:val="000000"/>
          <w:sz w:val="28"/>
        </w:rPr>
        <w:t>класса</w:t>
      </w: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</w:pPr>
    </w:p>
    <w:p w:rsidR="00130496" w:rsidRDefault="00130496" w:rsidP="0013049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f40cabc-1e83-4907-ad8f-f4ef8375b8cd"/>
      <w:r>
        <w:rPr>
          <w:rFonts w:ascii="Times New Roman" w:hAnsi="Times New Roman"/>
          <w:b/>
          <w:color w:val="000000"/>
          <w:sz w:val="28"/>
        </w:rPr>
        <w:t>г.Новошахтинск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Start w:id="3" w:name="30574bb6-69b4-4b7b-a313-5bac59a2fd6c"/>
      <w:bookmarkEnd w:id="3"/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30496" w:rsidRPr="00130496" w:rsidRDefault="00130496" w:rsidP="001304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 личности, отличающейся неповторимостью, оригинальностью.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Актуальность данной программы заключается в том, что ручное творчество, помогает развивать у детей фантазию, творческое мышление, выдумку. Он способствует привитию определённых трудовых навыков и умений, развивает творческие способности детей, их художественный вкус, желание экспериментировать. Ручное творчество - вид деятельности, благодаря которому развивается моторика, совершенствуются координация движений. У детей с хорошо развитыми навыками мастерства быстрее развивается речь, так как мелкая моторика рук связана с центрами речи. Ловкие, точные движения рук дают ребёнку возможность быстрее и лучше овладеть техникой письма. У детей развиваются мышление, память. Именно это является основой интеллектуального развития и показателем готовности ребёнка к школе. Деятельность детей направлена на решение и воплощение в материале разнообразных задач, связанных с изготовлением вначале простейших, затем более сложных изделий и их художественным оформлением.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творческих способностей необходимо дать ребёнку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детского, сплоченного коллектива через воспитание трудолюбия, усидчивости, терпеливости, взаимопомощи, взаимовыручки;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детьми  умениями и навыками работы с природным и искусственным материалами, различными техниками для самостоятельного и творческого создания композиций.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технические умения и навыки в работе с различными материалами: природные материалы (ветки, камушки, листья и др.) и искусственные материалы (бумага, картон, ткани, проволока, пластилин и др.) и инструментами;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создавать композиции;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углублять и расширять знания об окружающем мире (природе, культурных традициях стран, свойствах различных материалов);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работать со схемами, ориентироваться в пространственных отношениях;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о правилах техники безопасности при работе с ножницами и другими опасными предметами.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у детей творческие способности, наглядно – образное мышление, внимание, память;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произвольность, усидчивость, целеустремленность;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нетрадиционные материалы и приемы;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поделки для подарков, конкурсов, выставок.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вызывать у детей интерес к художественному труду, творческой деятельности;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эстетический вкус, эмоционально-положительное отношение к деятельности и полученному результату;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 аккуратность при работе с различными материалами;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труду, желание трудиться;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вызывать интерес к окружающему миру, культурным традициям, воспитывать любовь к природе.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– 2024</w:t>
      </w: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2"/>
        </w:num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(кружка)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метод обучения, при котором педагог использует имеющиеся у обучающихся знания и опыт.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используется разновидность рассказа-объяснения, когда рассуждения и доказательства сопровождаются учебной демонстрацией. Наглядные: использование схем, таблиц, рисунков, моделей, образцов; Нестандартные: эстафета творческих дел, конкурс, выставка-презентация, викторина, аукцион, чаепитие;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дидактического материала и приёмов работы.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 от простого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3"/>
        </w:num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(кружка) в учебном плане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ссчитана на 33</w:t>
      </w: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(1 час в неделю). Данная программа конкретизирует содержание стандарта, даёт распределение учебных часов по разделам учебного предмета (кружка).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(кружка)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новым видам прикладного творчества, к новым способам самовыражения;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познавательный интерес к новым способам исследования технологий и материалов;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причин успешности/неуспешности творческой деятельности.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устойчивого интереса к новым способам познания.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способ и результат действия.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находить варианты решения творческой задачи.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мнения, стремиться к координации при выполнении коллективных работ;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договариваться, приходить к общему решению;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корректность в высказываниях;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по существу;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обосновывать свою позицию;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монологической и диалогической формой речи;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партнёрам в сотрудничестве необходимую взаимопомощь.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высказываться в устной и письменной форме;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объекты, выделять главное;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(целое из частей);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сравнение, классификацию по разным критериям;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занятий по предложенной программе учащиеся получат возможность: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мышление, воображение, интеллект, фантазию, техническое мышление, творческие способности;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и представления о традиционных и современных материалах для прикладного творчества;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новыми технологическими приёмами обработки различных материалов;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ранее изученные приёмы в новых комбинациях и сочетаниях;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навыки трудовой деятельности в коллективе;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посильную помощь в дизайне и оформлении класса, школы, своего жилища;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достичь оптимального для каждого уровня развития;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работы с информацией.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5"/>
        </w:num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процесса (кружка)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классе уровень абстрагирования повышается: при обсуждении используется образец в сборе, а не в деталях, и обучение чтению эскиза продолжается на базе анализа образца и его технического рисунка, что позволяет в определённой степени подойти к самостоятельному внесению изменений в эскиз.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Третьеклассники обсуждают возможность замены одной операции на другую с целью упростить изготовление, то есть фактически обсуждают вопросы рационализации труда.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поведению учащихся во время занятий.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 на рабочем месте.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тканью, мехом.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Шитьё мягкой игрушки.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настенного кармашка для мелочей.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аппликация.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карнавальных масок.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поздравительных открыток с сюрпризом.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гирлянд (коллективная работа).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Вязание спицами.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вязания. Набор петель. Петли: лицевая и изнаночная.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Вязание шарфика.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пластилином.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аппликация на стекле (по замыслу детей).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аппликация на картоне с использованием семян, камешек, листьев.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бросовым материалом.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Шитьё игольницы из открыток.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кукол из перчаток.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изготовление чеканки (по образцу).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проект «Лесная поляна».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</w:p>
    <w:p w:rsid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4100"/>
        <w:gridCol w:w="775"/>
        <w:gridCol w:w="1743"/>
        <w:gridCol w:w="1695"/>
        <w:gridCol w:w="1214"/>
      </w:tblGrid>
      <w:tr w:rsidR="00130496" w:rsidRPr="00130496" w:rsidTr="0013049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разделов, темы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– ознакомление детей с особенностями кружка. Требования к поведению учащихся во время занятий. Соблюдение порядка на рабочем месте. Правила техники безопасности.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тканью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 истории мягкой игрушки. Виды соединительных швов.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Мягкая игрушка «Зайчик». Составление плана работы.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Зайчик. Изготовление выкроек.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Зайчик. Раскрой ткани. Сшивание деталей.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Зайчик. Сшивание деталей.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Зайчик. Набивка деталей ватой.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Зайчик. Заключительная работа. Выставка игрушек.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Настенный кармашек для мелочей. Изготовление выкроек. Раскрой ткани.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Настенный кармашек для мелочей. Сшивание деталей.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Настенный кармашек для мелочей. Обработка краёв и украшение кармашка.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картоном. Конструирование.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Изготовление бумаги. Свойства бумаги.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Оригами. Художественное моделирование из бумаги путём складывания.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Объёмная аппликация «Зима».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Новогодние маски. Изготовление новогодней маски.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Новогодние гирлянды (коллективная работа).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Поздравительная открытка.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Вязание спицами.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Виды пряжи. Правила работы со спицами. Приёмы вязания.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Набор петель. Лицевые петли. Кромочные петли.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Набор петель. Изнаночные петли.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Накиды. Прибавление и убавление петель.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Вязка «Резинка». Вязание шарфика.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Продолжение работы над изделием «Шарфик».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Пластилиновая аппликация на стекле (по замыслу детей).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Пластилиновая аппликация на картоне с использованием семян, камешек, листьев.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 материалом.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Изготовление игольницы из </w:t>
            </w: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открыток (подбор открыток, изготовление выкроек, шитьё частей петельным швом).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Сборка деталей игольницы.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Знакомство (беседа, показ образцов, иллюстраций) с одним из видов декоративно-прикладного искусства – чеканкой.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Изготовление чеканки по замыслу детей.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Изготовление игрушек из перчаток.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8C" w:rsidRDefault="00130496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F608C" w:rsidP="001F608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</w:tr>
      <w:tr w:rsidR="00130496" w:rsidRPr="00130496" w:rsidTr="00130496">
        <w:trPr>
          <w:trHeight w:val="13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Проект «Лесная поляна». План проекта. Распределение обязанностей.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в группах.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Завершение работы.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F608C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30496"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08C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Защита проекта «Лесная поляна»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496" w:rsidRPr="00130496" w:rsidRDefault="001F608C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  <w:tr w:rsidR="00130496" w:rsidRPr="00130496" w:rsidTr="00130496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496" w:rsidRPr="00130496" w:rsidRDefault="00130496" w:rsidP="001304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0496" w:rsidRPr="00130496" w:rsidRDefault="00130496" w:rsidP="001304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Учебно – методическое и материально – техническое обеспечение образовательного процесса</w:t>
      </w:r>
    </w:p>
    <w:p w:rsidR="00130496" w:rsidRPr="00130496" w:rsidRDefault="00130496" w:rsidP="001304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обеспечение образовательного процесса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 Бахметьев, Т. Кизяков “Оч. умелые ручки”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Н.С. Ворончихин “Сделай сам из бумаги”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С.И. Гудилина “Чудеса своими руками”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А.М. Гукасова “Рукоделие в начальных классах”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М.А. Гусакова “Аппликация”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М.А. Гусакова “Подарки и игрушки своими руками”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Т. Еременко, Л. Лебедева “Стежок за стежком”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Т.И. Еременко “Рукоделие”, “Игрушка”</w:t>
      </w:r>
    </w:p>
    <w:p w:rsidR="00130496" w:rsidRPr="00130496" w:rsidRDefault="00130496" w:rsidP="00130496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Колонки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</w:t>
      </w:r>
    </w:p>
    <w:p w:rsidR="00130496" w:rsidRPr="00130496" w:rsidRDefault="00130496" w:rsidP="001304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материал (шаблоны, композиции и т.д.)</w:t>
      </w:r>
    </w:p>
    <w:p w:rsidR="00D2319D" w:rsidRPr="00130496" w:rsidRDefault="00D2319D">
      <w:pPr>
        <w:rPr>
          <w:rFonts w:ascii="Times New Roman" w:hAnsi="Times New Roman" w:cs="Times New Roman"/>
          <w:sz w:val="24"/>
          <w:szCs w:val="24"/>
        </w:rPr>
      </w:pPr>
    </w:p>
    <w:sectPr w:rsidR="00D2319D" w:rsidRPr="00130496" w:rsidSect="00D2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F8" w:rsidRDefault="00445BF8" w:rsidP="00130496">
      <w:pPr>
        <w:spacing w:after="0" w:line="240" w:lineRule="auto"/>
      </w:pPr>
      <w:r>
        <w:separator/>
      </w:r>
    </w:p>
  </w:endnote>
  <w:endnote w:type="continuationSeparator" w:id="0">
    <w:p w:rsidR="00445BF8" w:rsidRDefault="00445BF8" w:rsidP="0013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F8" w:rsidRDefault="00445BF8" w:rsidP="00130496">
      <w:pPr>
        <w:spacing w:after="0" w:line="240" w:lineRule="auto"/>
      </w:pPr>
      <w:r>
        <w:separator/>
      </w:r>
    </w:p>
  </w:footnote>
  <w:footnote w:type="continuationSeparator" w:id="0">
    <w:p w:rsidR="00445BF8" w:rsidRDefault="00445BF8" w:rsidP="0013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E0B"/>
    <w:multiLevelType w:val="multilevel"/>
    <w:tmpl w:val="329A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984"/>
    <w:multiLevelType w:val="multilevel"/>
    <w:tmpl w:val="6864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6F9F"/>
    <w:multiLevelType w:val="multilevel"/>
    <w:tmpl w:val="E63C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B6459"/>
    <w:multiLevelType w:val="multilevel"/>
    <w:tmpl w:val="E3D8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72DCE"/>
    <w:multiLevelType w:val="multilevel"/>
    <w:tmpl w:val="097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47679"/>
    <w:multiLevelType w:val="multilevel"/>
    <w:tmpl w:val="AB06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565C6"/>
    <w:multiLevelType w:val="multilevel"/>
    <w:tmpl w:val="5A54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562FD"/>
    <w:multiLevelType w:val="multilevel"/>
    <w:tmpl w:val="BCF6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496"/>
    <w:rsid w:val="00130496"/>
    <w:rsid w:val="00151971"/>
    <w:rsid w:val="001F608C"/>
    <w:rsid w:val="0022215F"/>
    <w:rsid w:val="003D286D"/>
    <w:rsid w:val="00445BF8"/>
    <w:rsid w:val="00667087"/>
    <w:rsid w:val="007A0BC3"/>
    <w:rsid w:val="00807B6C"/>
    <w:rsid w:val="00AD1F90"/>
    <w:rsid w:val="00C21803"/>
    <w:rsid w:val="00D2319D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49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496"/>
  </w:style>
  <w:style w:type="paragraph" w:styleId="a7">
    <w:name w:val="footer"/>
    <w:basedOn w:val="a"/>
    <w:link w:val="a8"/>
    <w:uiPriority w:val="99"/>
    <w:semiHidden/>
    <w:unhideWhenUsed/>
    <w:rsid w:val="001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2023-10-15T06:24:00Z</dcterms:created>
  <dcterms:modified xsi:type="dcterms:W3CDTF">2023-10-15T06:45:00Z</dcterms:modified>
</cp:coreProperties>
</file>